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01" w:rsidRPr="00ED5A01" w:rsidRDefault="00ED5A01" w:rsidP="00ED5A01">
      <w:pPr>
        <w:spacing w:after="0"/>
        <w:ind w:firstLine="708"/>
        <w:jc w:val="center"/>
        <w:rPr>
          <w:rFonts w:ascii="Times New Roman" w:hAnsi="Times New Roman" w:cs="Times New Roman"/>
          <w:sz w:val="28"/>
          <w:szCs w:val="28"/>
          <w:lang w:val="uz-Cyrl-UZ"/>
        </w:rPr>
      </w:pPr>
      <w:r w:rsidRPr="00ED5A01">
        <w:rPr>
          <w:rFonts w:ascii="Times New Roman" w:hAnsi="Times New Roman" w:cs="Times New Roman"/>
          <w:sz w:val="28"/>
          <w:szCs w:val="28"/>
          <w:lang w:val="uz-Cyrl-UZ"/>
        </w:rPr>
        <w:t>Фарғона давлат университети таълим сифатини назорат қилиш бўлими</w:t>
      </w:r>
      <w:r>
        <w:rPr>
          <w:rFonts w:ascii="Times New Roman" w:hAnsi="Times New Roman" w:cs="Times New Roman"/>
          <w:sz w:val="28"/>
          <w:szCs w:val="28"/>
          <w:lang w:val="uz-Cyrl-UZ"/>
        </w:rPr>
        <w:t xml:space="preserve"> том</w:t>
      </w:r>
      <w:r w:rsidRPr="00ED5A01">
        <w:rPr>
          <w:rFonts w:ascii="Times New Roman" w:hAnsi="Times New Roman" w:cs="Times New Roman"/>
          <w:sz w:val="28"/>
          <w:szCs w:val="28"/>
          <w:lang w:val="uz-Cyrl-UZ"/>
        </w:rPr>
        <w:t>онидан 2018 йил 1-чорак иш режаси асосида амалга</w:t>
      </w:r>
      <w:bookmarkStart w:id="0" w:name="_GoBack"/>
      <w:bookmarkEnd w:id="0"/>
      <w:r w:rsidRPr="00ED5A01">
        <w:rPr>
          <w:rFonts w:ascii="Times New Roman" w:hAnsi="Times New Roman" w:cs="Times New Roman"/>
          <w:sz w:val="28"/>
          <w:szCs w:val="28"/>
          <w:lang w:val="uz-Cyrl-UZ"/>
        </w:rPr>
        <w:t xml:space="preserve"> оширилган ишлар тўғрисида маълумот</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2018 йил январь ойида Вазирлар Маҳкамаси ҳузуридаги Таълим сифатини назорат қилиш давлат инспекцияси билан келишилган ҳолда Бўлим Низоми, бўлим ходимларининг лавозим йўриқномалари, иш режаси намунавий ҳужжатлар асосида ишлаб чиқилди. Таълим сифатини назорат қилиш давлат инспекцияси билан келишилган Бўлим Низоми, бўлим ходимларининг лавозим йўриқномалари, иш режалари университет Кенгашида тасдиқланди ва бўлим ўз фаолиятини бошлади.</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Университет ҳамда www.facebook.com веб-сайтларида белгиланган тартибда бўлим саҳифаси очилди ва фаолияти йўлга қўйилди. Билдирилган фикр-мулоҳазалар доимий ўрганилиб ва таҳлил қилиниб борилмоқда.</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Бўлим фаолияти учун зарур бўлган меъёрий-ҳуқуқий ҳужжатлар шакллантирилди. Меъёрий-ҳуқуқий ҳужжатларни электрон базаси яратилди. Тегишли меъёрий-ҳуқуқий ҳужжатлар ўрганилди. Улар асосида иш юритилиши ташкил этилди.</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Университет, факультетлар, кафедралар ва тегишли бўлимларнинг иш режалари  тегишли мутасаддилар иштирокида таҳлилий ўрганиб чиқилди, тегишли таркибий тузилмаларга таълим сифатини оширишга қаратилган масалаларни киритиш бўйича таклифлар берилди. Кимё, биология, физика кафедралари иш режаларига лабораторияларнинг тўлиқ бажарилишини таъминлаш мақсадида электрон вариантда (визуал, анимацияли, мултьмедияли) лаборатория ишларини ишлаб чиқиш, барча кафедраларда ахборот-коммуникацион ҳамда илғор педагогик технологияларни қўллаш самарадорлигини ошириш бўйича таклифлар берилди. Университетда дарс машғулотларининг ўтказилиш ҳолатини ўрганиш учун тажрибали мутахассислардан 16 нафар ишчи гуруҳ рўйҳати шакллантирилди. Университет Кенгашига назоратли кирилган дарс машғулотларининг таҳлилий маълумотларини тақдим этиб бориш таклифи киритилди.</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Университетда меъёрий-ҳуқуқий ҳужжатлар ички экпертларни жалб қилган ҳолда ўрганилди. 5120100-филология ва тилларни ўқитиш:тожик тили, 5141000-тупроқшунослик, 5210200-психология йўналишлари Малака талаблари, 5630100-экология ва атроф-муҳит муҳофазаси Давлат таълим стандартини тасдиқланган вариантлари таянч ОТМлардан олиб келинди.</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 xml:space="preserve">ДТС, малака талаблари, ўқув режалари, фан дастурлари, ишчи ўқув режалари ва ишчи фан дастурларини ўқув-услубий бошқарма, деканат, кафедралар кесимида мавжудлиги ўрганилди. Ҳужжатлар асосида таълим жараёнининг ташкил қилинганлиги, уларнинг ўзаро мантиқий мослиги, фан </w:t>
      </w:r>
      <w:r w:rsidRPr="00ED5A01">
        <w:rPr>
          <w:rFonts w:ascii="Times New Roman" w:hAnsi="Times New Roman" w:cs="Times New Roman"/>
          <w:sz w:val="28"/>
          <w:szCs w:val="28"/>
          <w:lang w:val="uz-Cyrl-UZ"/>
        </w:rPr>
        <w:lastRenderedPageBreak/>
        <w:t>дастурларида фаннинг мақсад ва вазифалари аниқ ёритилганлиги назоратдан ўтказилди. Машғулотлар жараёнида қўлланилаётган педагогик технологиялар, методлар ва усулларнинг мавзуларга ҳамда талабаларнинг эҳтиёжларига мослиги таҳлил қилинди. Машғулотлар жараёнида педагогик технологиялар, методлар ва усулларни қўлланилаётганлиги баҳоланди. Камчилик ва муаммолар аниқланди. Ишлаб чиқариш билан таълим интеграцияси нуқтаи назардан такомиллаштириш бўйича таклифлар тайёрланди. Аниқланган камчилик ва муаммоларни бартараф этиш бўйича белгиланган чора-тадбирларнинг ижроси назоратга олинди.</w:t>
      </w:r>
    </w:p>
    <w:p w:rsidR="00A92E06"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Ша</w:t>
      </w:r>
      <w:r w:rsidR="00A92E06" w:rsidRPr="00ED5A01">
        <w:rPr>
          <w:rFonts w:ascii="Times New Roman" w:hAnsi="Times New Roman" w:cs="Times New Roman"/>
          <w:sz w:val="28"/>
          <w:szCs w:val="28"/>
          <w:lang w:val="uz-Cyrl-UZ"/>
        </w:rPr>
        <w:t>х</w:t>
      </w:r>
      <w:r w:rsidRPr="00ED5A01">
        <w:rPr>
          <w:rFonts w:ascii="Times New Roman" w:hAnsi="Times New Roman" w:cs="Times New Roman"/>
          <w:sz w:val="28"/>
          <w:szCs w:val="28"/>
          <w:lang w:val="uz-Cyrl-UZ"/>
        </w:rPr>
        <w:t>сий иш режаларни та</w:t>
      </w:r>
      <w:r w:rsidR="00A92E06" w:rsidRPr="00ED5A01">
        <w:rPr>
          <w:rFonts w:ascii="Times New Roman" w:hAnsi="Times New Roman" w:cs="Times New Roman"/>
          <w:sz w:val="28"/>
          <w:szCs w:val="28"/>
          <w:lang w:val="uz-Cyrl-UZ"/>
        </w:rPr>
        <w:t>ҳ</w:t>
      </w:r>
      <w:r w:rsidRPr="00ED5A01">
        <w:rPr>
          <w:rFonts w:ascii="Times New Roman" w:hAnsi="Times New Roman" w:cs="Times New Roman"/>
          <w:sz w:val="28"/>
          <w:szCs w:val="28"/>
          <w:lang w:val="uz-Cyrl-UZ"/>
        </w:rPr>
        <w:t xml:space="preserve">лил қилиш учун кафедралар кесимида жадвал ишлаб чиқилди. Мутахассислар рўйхати шакллантирилди. Тасдиқланган жадвал асосида фаолият олиб борилди. Олинган натижалар асосида таклифлар ишлаб чиқилди. </w:t>
      </w:r>
    </w:p>
    <w:p w:rsidR="001A4481" w:rsidRPr="00ED5A01" w:rsidRDefault="00A92E06"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 xml:space="preserve">Кафедралар </w:t>
      </w:r>
      <w:r w:rsidR="001A4481" w:rsidRPr="00ED5A01">
        <w:rPr>
          <w:rFonts w:ascii="Times New Roman" w:hAnsi="Times New Roman" w:cs="Times New Roman"/>
          <w:sz w:val="28"/>
          <w:szCs w:val="28"/>
          <w:lang w:val="uz-Cyrl-UZ"/>
        </w:rPr>
        <w:t>кесимида таълим жараёни моддий-техник базасини ўрганиш учун жадвал ишлаб чиқилди; моддий техник базаси ҳолати (амалий кўникмаларни ўзлаштириш учун зарур бўлган махсус ўқув хоналари ва улардаги жиҳозларнинг мавжудлиги, замонавийлиги, яроқлилик муддати, зарур моддий ашёлар билан таъминланганлиги) таҳлил қилинди; кафедралар томонидан амалга оширилаётган грантлар, шартномалар асосида моддий техник базани яхшилашга қўшган ҳиссалари ўрганилди. Ижтимоий-иқтисодий факультети ўқув биносида MODEHED, CACTLE, MAGNET халқаро грант лойиҳалари доирасида 2 та ўқитувчилар хонаси, 3 та ўқув аудитория ва 1 та лаборатория хоналари компьютер техникаси, ўқув визуал материаллар, лаборатория жиҳозлари ҳамда видеопроекторлар билан жиҳозланди.</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 xml:space="preserve">Университет таълим йўналишлари ва мутахассисликлари бўйича ўқув режасидаги фанларнинг ўқув адабиётлари билан таъминланганлик ҳолати (жумладан тиллар кесимида), АРМ фондида мавжудлигини ўрганилди. Мавжуд камчилик ва муаммоларни бартараф этиш мақсадида университетда янги авлод ўқув адабиётларини босқичма-босқич тайёрлаш бўйича режа ишлаб чиқилди. Университет таълим йўналишлари ва мутахассисликлари бўйича ўқув режасидаги фанларнинг ўқув адабиётлари билан таъминланганлик ҳолати, АРМ фондида мавжудлиги ўрганилди. Ўрганиш натижасида аниқланган камчиликлар босқичма-босқич бартараф этилмоқда. Жумладан, кафедралар томонидан фанлар кесимида асосий адабиётларнинг 1 нусхадан қоғоз шаклини ҳамда 10 нусхадан электрон шаклини компакт дискларга ёзиб АРМ га тақдим  этилди. Бундан ташқари факультетларда АРМ филиаллари ўз фаолиятини бошлади ва АРМ дан 1 нафардан ҳодим бириктирилди. Ҳозирги кунда экология кафедрасида 3 та фан, кимё </w:t>
      </w:r>
      <w:r w:rsidRPr="00ED5A01">
        <w:rPr>
          <w:rFonts w:ascii="Times New Roman" w:hAnsi="Times New Roman" w:cs="Times New Roman"/>
          <w:sz w:val="28"/>
          <w:szCs w:val="28"/>
          <w:lang w:val="uz-Cyrl-UZ"/>
        </w:rPr>
        <w:lastRenderedPageBreak/>
        <w:t>кафедрасида 6 та фан, педагогика кафедрасида 3 та фан, иқтисодиёт кафедрасида 11 та фан, ижтимоий иш кафедрасида 3 та фан, миллий ғоя, маънавият асослари ва ҳуқуқ таълими кафедрасида 1 та фан, немис ва француз тиллари кафедраси француз тили йўнаилишидан 12 та фан, немис тили йўналишидан 16 та фан, ахборот технологиялари кафедрасида 3 та фан асосий адабиётлар билан таъминланмаган.</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Ҳар бир профессор-ўқитувчининг илмий салоҳияти таҳлилий ўрганилди. Университет бўйича маълумотлар базаси тайёрланди. Тегишли таклифлар ишлаб чиқилди ва университет ректорига тақдим этилди. 27 та кафедрада 457 нафар асосий иш ўрнида профессор-ўқитувчилар хизмат қилади. Уларнинг 27 нафари фан доктори, профессор, 108 нафари фан номзоди, доцентлар, 2 нафари фалсафа доктори PhD бўлиб, илмий салоҳият асосий штатга нисбатан 29,5 % ни ташкил этади.</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Дарс машғулотларининг ўтказилиш ҳолатини ўрганиш учун тажрибали мутахассислар рўйҳати тузилди; профессор-ўқитувчилар томонидан олиб борилаётган дарс машғулотларининг сифати ва самарадорлигини оширишга эътибор қаратилди; ўрганиш натижалари бўйича таклифлар тайёрланди; тайёрланган таклифлар университет Кенгашида мухокама қилинди. Ўзаро дарсларни назоратли кузатиш учун 16 нафар профессор-ўқитувчидан иборат ишчи гуруҳ аъзолари рўйхати ректорнинг 107-сонли буйруғи билан 13.02.2018 куни шакллантирилди. Ишчи гуруҳ аъзолари дарслари йўқ соатларда ўзаро дарсларни назоратли кузатишлари келишиб олинди. Шу кунгача улар томонидан жами 35 нафар профессор-ўқитувчиларининг дарслари кузатилди. Айрим профессор-ўқитувчиларда камчиликлар аниқланди.</w:t>
      </w:r>
    </w:p>
    <w:p w:rsidR="00A92E06"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 xml:space="preserve">Талабаларнинг фанлардан мустақил таълим мавзуларини ўзлаштиришлари бўйича зарурий услубий тавсиялар ва кўрсатмаларнинг мавжудлиги ўрганилди. Талабалар мустақил ишларни бажаришлари учун ўқув-лаборатория хоналарининг зарур жиҳозлар билан таъминланганлиги ва улардан фойдаланиши учун имкониятларнинг яратилганлик ҳолати ўрганилди. Мустақил таълим учун АРМдаги шароитлар, иш режими, компьютер техникалари ва уларнинг интернетга уланганлиги ҳамда ишлаш тезлигини ишчи ҳолатдалиги ўрганилди. Унивеситетда Wi-Fi зоналарининг мавжудлиги ўрганилди. ТТЖларда кутубхоналарнинг мавжудлиги, уларда яратилган шароитлар ўрганилди. Университетда талабалар мустақил таълимини ташкил этишга оид шароитларнинг яратилганлик ҳолатлари ўрганиш натижалари асосида таклифлар тайёрланди. Тайёрланган таклифлар университет ректорига (Кенгашига) тақдим этилди. Таклифлар асосида чора-тадбирлар белгиланди ва уларнинг ижроси назоратга олинди. </w:t>
      </w:r>
    </w:p>
    <w:p w:rsidR="00A92E06"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lastRenderedPageBreak/>
        <w:t>Талабалар турар жойларида</w:t>
      </w:r>
      <w:r w:rsidR="00A92E06" w:rsidRPr="00ED5A01">
        <w:rPr>
          <w:rFonts w:ascii="Times New Roman" w:hAnsi="Times New Roman" w:cs="Times New Roman"/>
          <w:sz w:val="28"/>
          <w:szCs w:val="28"/>
          <w:lang w:val="uz-Cyrl-UZ"/>
        </w:rPr>
        <w:t>ги талабалар</w:t>
      </w:r>
      <w:r w:rsidRPr="00ED5A01">
        <w:rPr>
          <w:rFonts w:ascii="Times New Roman" w:hAnsi="Times New Roman" w:cs="Times New Roman"/>
          <w:sz w:val="28"/>
          <w:szCs w:val="28"/>
          <w:lang w:val="uz-Cyrl-UZ"/>
        </w:rPr>
        <w:t xml:space="preserve">нинг мустақил ишлаши, дарс тайёрлаши учун шароитлар яратилган. 1-, 2-, 3-сонли талабалар турар жойларида АРМ филиали кутубхона фаолият юритади, унда 5000 дан зиёд адабиётлар мавжуд ва 12 та компьютерда электрон адабиётлар жойлаштирилган. 4-сонли талабалар турар жойида кутубхона ва компьютер хонаси учун алаҳида хоналар ажратилиб, 8 та компьютер фойдаланиш учун берилди. </w:t>
      </w:r>
    </w:p>
    <w:p w:rsidR="00A92E06"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Талабаларнинг ўзлаштириш кўрсаткичлари семестр якуни бўйича (танлаш асосида) солиштирма жадваллар, сифат ва миқдорий кўрсаткичлар асосида таҳлил қилинди. Талабалар ўртасида рейтинг баллари ҳолислиги ва шаффофлигини аниқлаш мақсадида сўровнома ўтказилди.</w:t>
      </w:r>
      <w:r w:rsidR="00A92E06" w:rsidRPr="00ED5A01">
        <w:rPr>
          <w:rFonts w:ascii="Times New Roman" w:hAnsi="Times New Roman" w:cs="Times New Roman"/>
          <w:sz w:val="28"/>
          <w:szCs w:val="28"/>
          <w:lang w:val="uz-Cyrl-UZ"/>
        </w:rPr>
        <w:t xml:space="preserve"> </w:t>
      </w:r>
      <w:r w:rsidRPr="00ED5A01">
        <w:rPr>
          <w:rFonts w:ascii="Times New Roman" w:hAnsi="Times New Roman" w:cs="Times New Roman"/>
          <w:sz w:val="28"/>
          <w:szCs w:val="28"/>
          <w:lang w:val="uz-Cyrl-UZ"/>
        </w:rPr>
        <w:t>Таҳлиллар ва хулосалар асосида  таклифлар тайёрланди. Тайёрланган таклифлар университет ректорига, 7 ва 8-сонли кенгашига тақдим этилди.</w:t>
      </w:r>
    </w:p>
    <w:p w:rsidR="001A4481" w:rsidRPr="00ED5A01" w:rsidRDefault="00A92E06"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 xml:space="preserve"> Битирувчи </w:t>
      </w:r>
      <w:r w:rsidR="001A4481" w:rsidRPr="00ED5A01">
        <w:rPr>
          <w:rFonts w:ascii="Times New Roman" w:hAnsi="Times New Roman" w:cs="Times New Roman"/>
          <w:sz w:val="28"/>
          <w:szCs w:val="28"/>
          <w:lang w:val="uz-Cyrl-UZ"/>
        </w:rPr>
        <w:t>курс талабаларидан таълим йўналишлари кесимида мутахассислик фанлари бўйича танлов асосида ўтказилган ёзма имтихон натижалари Давлат инспекциясининг 2018 йил 18 январдаги 88-02-361-сонли модемномасига асосан тақдим этил</w:t>
      </w:r>
      <w:r w:rsidRPr="00ED5A01">
        <w:rPr>
          <w:rFonts w:ascii="Times New Roman" w:hAnsi="Times New Roman" w:cs="Times New Roman"/>
          <w:sz w:val="28"/>
          <w:szCs w:val="28"/>
          <w:lang w:val="uz-Cyrl-UZ"/>
        </w:rPr>
        <w:t>ди</w:t>
      </w:r>
      <w:r w:rsidR="001A4481" w:rsidRPr="00ED5A01">
        <w:rPr>
          <w:rFonts w:ascii="Times New Roman" w:hAnsi="Times New Roman" w:cs="Times New Roman"/>
          <w:sz w:val="28"/>
          <w:szCs w:val="28"/>
          <w:lang w:val="uz-Cyrl-UZ"/>
        </w:rPr>
        <w:t>.</w:t>
      </w:r>
    </w:p>
    <w:p w:rsidR="00A92E06"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 xml:space="preserve">БМИ ва МД мавзулари ишлаб чиқаришдаги (кадрлар истеъмолчилари) долзарб муаммоларидан келиб чиқиб шакллантирилганлиги ҳамда мавзулардаги такрорланишларнинг мавжудлик ҳолати ўрганилди. Ўрганиш натижалари бўйича таклифлар тайёрланди. Университет ректорига (Кенгашига) тақдим этилди. </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Кадрлар истеъмолчи ташкилот, корхона, таълим муассасаларида маркетинг бўлими билан ҳамкорликда 1000 та</w:t>
      </w:r>
      <w:r w:rsidR="00A92E06" w:rsidRPr="00ED5A01">
        <w:rPr>
          <w:rFonts w:ascii="Times New Roman" w:hAnsi="Times New Roman" w:cs="Times New Roman"/>
          <w:sz w:val="28"/>
          <w:szCs w:val="28"/>
          <w:lang w:val="uz-Cyrl-UZ"/>
        </w:rPr>
        <w:t xml:space="preserve"> нусхада бланкалар тарқатилиб</w:t>
      </w:r>
      <w:r w:rsidRPr="00ED5A01">
        <w:rPr>
          <w:rFonts w:ascii="Times New Roman" w:hAnsi="Times New Roman" w:cs="Times New Roman"/>
          <w:sz w:val="28"/>
          <w:szCs w:val="28"/>
          <w:lang w:val="uz-Cyrl-UZ"/>
        </w:rPr>
        <w:t xml:space="preserve"> сўровномалар ўтказилди. Фарғона давлат университети битирувчиларини ишга жойлашишларини “Тавсифнома” бўйича иш берувчиларнинг баҳоси ўрганилди. Йўналишлар бўйича 105 нафари Олий таълим тизимида меъёрий ҳужжатлар бўйича билим кўникмалар беришни тавсия этган, 4 нафари касбий фаолиятига оид вазиятларни таҳлил қила олмаслик, масалаларни ечиш усулларини ишлаб чиқа олмаслик,қарор қабул қилишда сусткашликка йўл қўйиши, мустақил фикр билдира олмаслиги ва ижодкорлиги йўқлиги, касбий фаолияти, касбий билимлар етарли эмаслиги, касбга оид ҳужжатларни амалда қўллай олмаслигини билдирган, 2 нафари касбий фаолиятга оид вазиятларни таҳлил қила олиши, қабул қилинган қарорларни амалга ошириш учун лозим бўлган ҳаракатларни тўғри белгилай олиш ва амалга ошириш,касбий фаолияти ва унинг истиқболлари тўғрисида тўлиқ тасавурга эгалиги, касбга оид иш ҳужжатлари билан ишлаш, касбга оид ҳукумат қарорлари билан танишиш бўйича қониқарли ҳамда раҳбарга бўйсуниш малакасини шакллантириш тавсиясини берган, 15 нафари ҳукумат </w:t>
      </w:r>
      <w:r w:rsidRPr="00ED5A01">
        <w:rPr>
          <w:rFonts w:ascii="Times New Roman" w:hAnsi="Times New Roman" w:cs="Times New Roman"/>
          <w:sz w:val="28"/>
          <w:szCs w:val="28"/>
          <w:lang w:val="uz-Cyrl-UZ"/>
        </w:rPr>
        <w:lastRenderedPageBreak/>
        <w:t>қарорларини билиши қониқарли, назарий ва амалиётга кўпроқ эътибор бериб касбий кўникмаларни шакллантиришни тавсия этган, 848 нафари ёш мутахассисларга яхши баҳо берган.</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 xml:space="preserve">Профессор-ўқитувчилар ва талабаларнинг чет тили(лари)ни ўрганишлари учун қўшимча курсларнинг ташкил этилганлиги ўрганилди. Ташкил этилган қўшимча курсларнинг самарадорлиги аниқланди. Машғулотларнинг давомийлиги назорат қилинди. Ўрганиш натижалари бўйича таклифлар тайёрланди. </w:t>
      </w:r>
      <w:r w:rsidR="00A92E06" w:rsidRPr="00ED5A01">
        <w:rPr>
          <w:rFonts w:ascii="Times New Roman" w:hAnsi="Times New Roman" w:cs="Times New Roman"/>
          <w:sz w:val="28"/>
          <w:szCs w:val="28"/>
          <w:lang w:val="uz-Cyrl-UZ"/>
        </w:rPr>
        <w:t xml:space="preserve">Университет </w:t>
      </w:r>
      <w:r w:rsidRPr="00ED5A01">
        <w:rPr>
          <w:rFonts w:ascii="Times New Roman" w:hAnsi="Times New Roman" w:cs="Times New Roman"/>
          <w:sz w:val="28"/>
          <w:szCs w:val="28"/>
          <w:lang w:val="uz-Cyrl-UZ"/>
        </w:rPr>
        <w:t>профессор-ўқитувчиларини чет тили бўйича билим даражаларини янада ошириш мақсадида университетининг 2017 йил 28 августдаги 575-сонли буйруғи асосида профессор-ўқитувчилар учун чет тилларини ўргатиш ўқув курслари  ташкиллан</w:t>
      </w:r>
      <w:r w:rsidR="00A92E06" w:rsidRPr="00ED5A01">
        <w:rPr>
          <w:rFonts w:ascii="Times New Roman" w:hAnsi="Times New Roman" w:cs="Times New Roman"/>
          <w:sz w:val="28"/>
          <w:szCs w:val="28"/>
          <w:lang w:val="uz-Cyrl-UZ"/>
        </w:rPr>
        <w:t>ган</w:t>
      </w:r>
      <w:r w:rsidRPr="00ED5A01">
        <w:rPr>
          <w:rFonts w:ascii="Times New Roman" w:hAnsi="Times New Roman" w:cs="Times New Roman"/>
          <w:sz w:val="28"/>
          <w:szCs w:val="28"/>
          <w:lang w:val="uz-Cyrl-UZ"/>
        </w:rPr>
        <w:t>. Университетда 26 та кафедра мавжуд бўлиб, ушбу кафедралардан жами 371 нафар тингловчилар жалб этилди. Ушбу тингловчиларнинг чет тилини билиш даражасидан келиб чиқиб,  3 тоифа (оддий, яхши, профи) асосида инглиз тили ва адабиёти кафедрасидан Аббасова Наргиза, Нурматова Мунис, Ибрагимова Дилафруз, Умаралиева Муножат ҳамда факультетлараро чет тиллари кафедрасидан Ғофурова Нодира, Эргашева Нигора, Рахмонова Ирода, Мамажонова Махбуба, Алимжанова Мехриниса, Нурматова Дилафруз, Умурзақова Дилфуза, Арслонзода Азиза, Артиқова Шахноза каби профессор-ўқитувчилар ўқув-услубий бошқарма томонидан белгиланган жадвал асосида тингловчиларга дарс машғулотларини олиб бормоқдалар. Талабалар ўртасида ҳам чет тилларидан (инглиз "Let's speak in Ehglish" ҳамда немис " Deutsch mit Spass" тилларида) ҳам тўгараклар ташкил қилинган</w:t>
      </w:r>
      <w:r w:rsidR="00A92E06" w:rsidRPr="00ED5A01">
        <w:rPr>
          <w:rFonts w:ascii="Times New Roman" w:hAnsi="Times New Roman" w:cs="Times New Roman"/>
          <w:sz w:val="28"/>
          <w:szCs w:val="28"/>
          <w:lang w:val="uz-Cyrl-UZ"/>
        </w:rPr>
        <w:t>.</w:t>
      </w:r>
    </w:p>
    <w:p w:rsidR="001A4481"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 xml:space="preserve">Чет тили ўқитувчиларнинг тил билиши даражасини аниқлаш мақсадида тест усулида синов ўтказилди. Ўқитаётган фанлари бўйича рейтинг қайдномалари таҳлил қилинди, таҳлил натижасида машғулот ўтган талабаларнинг билим даражасини аниқлаш бўйича танлаб олинган йўналиш талабаларидан тест усулида синовлар ўтказилди. Инглиз тили ва адабиёти кафедрасида 35 нафар профессор-ўқитувчилардан 55 ва ундан юқори фоиз кўрсаткичга эришганлар 23 нафар, 55 дан паст фоиз кўрсаткичга эришганлар 10 нафарни ташкил этди, 2 нафари қатнашмади.Ўртача ўзлаштириш кўрсаткичи 61,2 фоизни ташкил қилди. Немис ва француз тиллари кафедраси профессор-ўқитувчиларидан 8 нафари қатнашди. 55 ва ундан юқори фоиз кўрсаткичга эришганлар 6 нафар, 55 дан паст фоиз кўрсаткичга эришганлар 2 нафарни ташкил этди.Ўртача ўзлаштириш кўрсаткичи 70,4 фоизни ташкил қилди. Факультетлараро чет тиллари кафедрасида26 нафар профессор-ўқитувчилардан 55 ва ундан юқори фоиз кўрсаткичга эришганлар 12 нафар, 55 дан паст фоиз кўрсаткичга эришганлар 13 нафарни ташкил этди, 1 нафари </w:t>
      </w:r>
      <w:r w:rsidRPr="00ED5A01">
        <w:rPr>
          <w:rFonts w:ascii="Times New Roman" w:hAnsi="Times New Roman" w:cs="Times New Roman"/>
          <w:sz w:val="28"/>
          <w:szCs w:val="28"/>
          <w:lang w:val="uz-Cyrl-UZ"/>
        </w:rPr>
        <w:lastRenderedPageBreak/>
        <w:t>қатнашмади.Ўртача ўзлаштириш кўрсаткичи 49,2 фоизни ташкил қилди. Талабаларнинг чет тили фанидан ўзлаштиришларини ўрганиш учун университетда номутахассис таълим йўналишларидан 19 та гуруҳда 415 нафар талабалардан тест синовлари ўтказилди. 368 нафар талабадан 55 ва ундан юқори фоиз кўрсаткичга эришганлар78 нафар, 55 дан паст фоиз кўрсаткичга эришганлар 290 нафарни ташкил этди. 47 нафар талаба эса тест синовларида қатнашмади. Ўртача ўзлаштириш кўрсаткичи 36,20 фоизни ташкил қилди.</w:t>
      </w:r>
    </w:p>
    <w:p w:rsidR="00A134F9"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Университетда ички аттестацияни ўтказиш жадвалини ишлаб чиқилди, ишлаб чиқилган жадвални барча таркибий тузилмалар эътиборига етказилди. Тегишли масъулларга ички аттестацияга тайёргарлик ишларини мувофиқлаштириб бориш вазифаси юклатилди. Университетда ички аттестациядан ўтказиш мақсадида Тошкент тўқимачилик енгли саноат институтидан 2 нафар ташқи экспертлар жалб этили</w:t>
      </w:r>
      <w:r w:rsidR="00A134F9" w:rsidRPr="00ED5A01">
        <w:rPr>
          <w:rFonts w:ascii="Times New Roman" w:hAnsi="Times New Roman" w:cs="Times New Roman"/>
          <w:sz w:val="28"/>
          <w:szCs w:val="28"/>
          <w:lang w:val="uz-Cyrl-UZ"/>
        </w:rPr>
        <w:t>лди.</w:t>
      </w:r>
      <w:r w:rsidRPr="00ED5A01">
        <w:rPr>
          <w:rFonts w:ascii="Times New Roman" w:hAnsi="Times New Roman" w:cs="Times New Roman"/>
          <w:sz w:val="28"/>
          <w:szCs w:val="28"/>
          <w:lang w:val="uz-Cyrl-UZ"/>
        </w:rPr>
        <w:t xml:space="preserve"> Университет тузилмасидаги факультет, кафедра, бўлимларга етказилди. Ташқи экспертлар</w:t>
      </w:r>
      <w:r w:rsidR="00A134F9" w:rsidRPr="00ED5A01">
        <w:rPr>
          <w:rFonts w:ascii="Times New Roman" w:hAnsi="Times New Roman" w:cs="Times New Roman"/>
          <w:sz w:val="28"/>
          <w:szCs w:val="28"/>
          <w:lang w:val="uz-Cyrl-UZ"/>
        </w:rPr>
        <w:t xml:space="preserve"> томонидан маълумотлар тайёрланди.</w:t>
      </w:r>
      <w:r w:rsidRPr="00ED5A01">
        <w:rPr>
          <w:rFonts w:ascii="Times New Roman" w:hAnsi="Times New Roman" w:cs="Times New Roman"/>
          <w:sz w:val="28"/>
          <w:szCs w:val="28"/>
          <w:lang w:val="uz-Cyrl-UZ"/>
        </w:rPr>
        <w:t xml:space="preserve"> </w:t>
      </w:r>
    </w:p>
    <w:p w:rsidR="00A134F9"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Университет аттестацияси ва аккредитацияси жараёнига тайёргарлик кўриш мақсадида ички аттестация механизмини ишлаб чиқилди. Соҳалар бўйича тегишли маълумотларни факулътет, кафедралардан олиш ҳамда жамланган маълумотлар базасини шакллантириш бўйича тегишли бўлимларга топшириқлар берилди.</w:t>
      </w:r>
    </w:p>
    <w:p w:rsidR="00A829C8" w:rsidRPr="00ED5A01" w:rsidRDefault="001A4481" w:rsidP="00A829C8">
      <w:pPr>
        <w:spacing w:after="0"/>
        <w:ind w:firstLine="708"/>
        <w:jc w:val="both"/>
        <w:rPr>
          <w:rFonts w:ascii="Times New Roman" w:hAnsi="Times New Roman" w:cs="Times New Roman"/>
          <w:sz w:val="28"/>
          <w:szCs w:val="28"/>
          <w:lang w:val="uz-Cyrl-UZ"/>
        </w:rPr>
      </w:pPr>
      <w:r w:rsidRPr="00ED5A01">
        <w:rPr>
          <w:rFonts w:ascii="Times New Roman" w:hAnsi="Times New Roman" w:cs="Times New Roman"/>
          <w:sz w:val="28"/>
          <w:szCs w:val="28"/>
          <w:lang w:val="uz-Cyrl-UZ"/>
        </w:rPr>
        <w:t xml:space="preserve"> Университетда таҳсил олаётган иқтидорли талабалар билан олиб борилаётган ишлар ҳолатини тегишли бўлим, факультетлар ва кафедралар кесимида ўрганилди. Ўрганиш натижалари бўйича таклифлар тайёрланди. Тайёрланган таклифларни университет Кенгашига тақдим этилди ва белгиланган чора-тадбирлар ижроси назоратга олинди.</w:t>
      </w:r>
      <w:r w:rsidR="00A829C8" w:rsidRPr="00ED5A01">
        <w:rPr>
          <w:rFonts w:ascii="Times New Roman" w:hAnsi="Times New Roman" w:cs="Times New Roman"/>
          <w:sz w:val="28"/>
          <w:szCs w:val="28"/>
          <w:lang w:val="uz-Cyrl-UZ"/>
        </w:rPr>
        <w:t xml:space="preserve"> Илмий ва илмий педагогик кадрлар тайёрлаш бўлими томонидан университетда илмий тадқиқот билан шуғулланаётган иқтидорли талабаларни турли танловларда муносиб иштирок этишларини таъминлаш борасида мунтазам кафедралар билан ҳамкорликда “Устоз-шогирд” анъаналарига амал қилган ҳолда фаолият олиб бориш йўлган қўйилган. жумладан, 2017-2018 ўқув йилининг январь ойида факультетлардан иқтидорли талабалар рўйхати олинди ва талабалар билан бевосита суҳбат асосида иқтидорли талабалар саралаб олинди. Илмий ва илмий-педагогик кадрлар томонидан халқаро, республика ва вазирлик миқёсида ўтказилиб келинаётган нуфузли танловларда иқтидорли талабаларни фаол иштирок этишларини таъминлаш мақсадида тарғибот ишлари олиб борилмоқда. Жумладан, илмий ва илмий-педагогик кадрлар тайёрлаш бўлими ва халқаро алоқалар бўлими тоионидан хорижий олий ўқув юротларида магистратурада ўқиш истаги бор талабалар рўйхати </w:t>
      </w:r>
      <w:r w:rsidR="00A829C8" w:rsidRPr="00ED5A01">
        <w:rPr>
          <w:rFonts w:ascii="Times New Roman" w:hAnsi="Times New Roman" w:cs="Times New Roman"/>
          <w:sz w:val="28"/>
          <w:szCs w:val="28"/>
          <w:lang w:val="uz-Cyrl-UZ"/>
        </w:rPr>
        <w:lastRenderedPageBreak/>
        <w:t>шакллантирилди ва “Истеъдод” жамғармаси томонидан эълон қилинган танловда иштирок этиш учун номзодлар рўйхати тақдим этилди.</w:t>
      </w:r>
    </w:p>
    <w:sectPr w:rsidR="00A829C8" w:rsidRPr="00ED5A01" w:rsidSect="00005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1A4481"/>
    <w:rsid w:val="00005A9D"/>
    <w:rsid w:val="001A4481"/>
    <w:rsid w:val="00A134F9"/>
    <w:rsid w:val="00A829C8"/>
    <w:rsid w:val="00A92E06"/>
    <w:rsid w:val="00ED5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A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2233</Words>
  <Characters>12730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cp:lastModifiedBy>
  <cp:revision>3</cp:revision>
  <dcterms:created xsi:type="dcterms:W3CDTF">2018-04-06T14:13:00Z</dcterms:created>
  <dcterms:modified xsi:type="dcterms:W3CDTF">2018-04-09T07:42:00Z</dcterms:modified>
</cp:coreProperties>
</file>